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2" w:rsidRPr="00CE7552" w:rsidRDefault="003C3740">
      <w:pPr>
        <w:jc w:val="center"/>
        <w:rPr>
          <w:rFonts w:ascii="方正小标宋简体" w:eastAsia="바탕"/>
          <w:b/>
          <w:bCs/>
          <w:sz w:val="32"/>
          <w:szCs w:val="32"/>
          <w:lang w:eastAsia="ko-KR"/>
        </w:rPr>
      </w:pP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한중일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 xml:space="preserve"> </w:t>
      </w:r>
      <w:proofErr w:type="spellStart"/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상협회</w:t>
      </w:r>
      <w:proofErr w:type="spellEnd"/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 xml:space="preserve"> 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협력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 xml:space="preserve"> 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및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 xml:space="preserve"> 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국제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 xml:space="preserve"> 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가전과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 xml:space="preserve"> 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소비전자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 xml:space="preserve"> 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업계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 xml:space="preserve"> 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발전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 xml:space="preserve"> </w:t>
      </w:r>
      <w:r w:rsidRPr="00CE7552">
        <w:rPr>
          <w:rFonts w:ascii="方正小标宋简体" w:eastAsia="바탕" w:hint="eastAsia"/>
          <w:b/>
          <w:bCs/>
          <w:sz w:val="32"/>
          <w:szCs w:val="32"/>
          <w:lang w:eastAsia="ko-KR"/>
        </w:rPr>
        <w:t>포럼</w:t>
      </w:r>
    </w:p>
    <w:p w:rsidR="00A163F2" w:rsidRPr="00D6636D" w:rsidRDefault="00A163F2">
      <w:pPr>
        <w:jc w:val="center"/>
        <w:rPr>
          <w:rFonts w:ascii="方正小标宋简体" w:eastAsia="바탕"/>
          <w:b/>
          <w:bCs/>
          <w:sz w:val="28"/>
          <w:szCs w:val="28"/>
          <w:lang w:eastAsia="ko-KR"/>
        </w:rPr>
      </w:pPr>
    </w:p>
    <w:p w:rsidR="00A163F2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/>
          <w:sz w:val="28"/>
          <w:szCs w:val="28"/>
          <w:lang w:eastAsia="ko-KR"/>
        </w:rPr>
      </w:pPr>
      <w:r w:rsidRPr="00D6636D">
        <w:rPr>
          <w:rFonts w:ascii="仿宋" w:eastAsia="바탕" w:hAnsi="仿宋" w:hint="eastAsia"/>
          <w:sz w:val="28"/>
          <w:szCs w:val="28"/>
          <w:lang w:eastAsia="ko-KR"/>
        </w:rPr>
        <w:t>한중일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3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국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무역교류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협력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플랫폼을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만들고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3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국간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산업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보완성을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발휘하기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위해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박람회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기간에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한중일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hint="eastAsia"/>
          <w:sz w:val="28"/>
          <w:szCs w:val="28"/>
          <w:lang w:eastAsia="ko-KR"/>
        </w:rPr>
        <w:t>상협회</w:t>
      </w:r>
      <w:proofErr w:type="spellEnd"/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협력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및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국제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가전과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소비전자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업계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발전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포럼을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개최한다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.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한중일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3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국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귀빈이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공동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관심사에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="006700C7">
        <w:rPr>
          <w:rFonts w:ascii="仿宋" w:eastAsia="바탕" w:hAnsi="仿宋" w:hint="eastAsia"/>
          <w:sz w:val="28"/>
          <w:szCs w:val="28"/>
          <w:lang w:eastAsia="ko-KR"/>
        </w:rPr>
        <w:t>대해</w:t>
      </w:r>
      <w:r w:rsidR="006700C7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상호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토론하고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교류를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촉진한다</w:t>
      </w:r>
      <w:r w:rsidRPr="00D6636D">
        <w:rPr>
          <w:rFonts w:ascii="仿宋" w:eastAsia="바탕" w:hAnsi="仿宋" w:hint="eastAsia"/>
          <w:sz w:val="28"/>
          <w:szCs w:val="28"/>
          <w:lang w:eastAsia="ko-KR"/>
        </w:rPr>
        <w:t>.</w:t>
      </w:r>
    </w:p>
    <w:p w:rsidR="00D6636D" w:rsidRPr="006700C7" w:rsidRDefault="00D6636D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/>
          <w:sz w:val="28"/>
          <w:szCs w:val="28"/>
          <w:lang w:eastAsia="ko-KR"/>
        </w:rPr>
      </w:pPr>
    </w:p>
    <w:p w:rsidR="00A163F2" w:rsidRPr="00D6636D" w:rsidRDefault="003C3740" w:rsidP="006700C7">
      <w:pPr>
        <w:adjustRightInd w:val="0"/>
        <w:snapToGrid w:val="0"/>
        <w:spacing w:line="540" w:lineRule="exact"/>
        <w:ind w:firstLineChars="200" w:firstLine="560"/>
        <w:rPr>
          <w:rFonts w:ascii="SimHei" w:eastAsia="바탕" w:hAnsi="SimHei" w:cs="Times New Roman"/>
          <w:color w:val="000000"/>
          <w:sz w:val="28"/>
          <w:szCs w:val="28"/>
          <w:lang w:eastAsia="ko-KR"/>
        </w:rPr>
      </w:pPr>
      <w:r w:rsidRPr="00D6636D">
        <w:rPr>
          <w:rFonts w:ascii="SimHei" w:eastAsia="바탕" w:hAnsi="SimHei" w:cs="Times New Roman" w:hint="eastAsia"/>
          <w:color w:val="000000"/>
          <w:sz w:val="28"/>
          <w:szCs w:val="28"/>
          <w:lang w:eastAsia="ko-KR"/>
        </w:rPr>
        <w:t>1</w:t>
      </w:r>
      <w:r w:rsidR="006700C7">
        <w:rPr>
          <w:rFonts w:ascii="SimHei" w:eastAsia="맑은 고딕" w:hAnsi="SimHei" w:cs="Times New Roman" w:hint="eastAsia"/>
          <w:color w:val="000000"/>
          <w:sz w:val="28"/>
          <w:szCs w:val="28"/>
          <w:lang w:eastAsia="ko-KR"/>
        </w:rPr>
        <w:t xml:space="preserve">.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시간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및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장소</w:t>
      </w:r>
    </w:p>
    <w:p w:rsidR="00A163F2" w:rsidRPr="00D6636D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시간</w:t>
      </w:r>
      <w:r w:rsidRPr="00D6636D">
        <w:rPr>
          <w:rFonts w:ascii="仿宋" w:eastAsia="仿宋" w:hAnsi="仿宋" w:cs="Times New Roman"/>
          <w:sz w:val="28"/>
          <w:szCs w:val="28"/>
          <w:lang w:eastAsia="ko-KR"/>
        </w:rPr>
        <w:t>：2018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년</w:t>
      </w:r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11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월</w:t>
      </w:r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16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일</w:t>
      </w:r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（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금</w:t>
      </w:r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）14</w:t>
      </w: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:30</w:t>
      </w:r>
      <w:proofErr w:type="gramEnd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-16:30</w:t>
      </w:r>
    </w:p>
    <w:p w:rsidR="00A163F2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장소</w:t>
      </w:r>
      <w:r w:rsidRPr="00D6636D">
        <w:rPr>
          <w:rFonts w:ascii="仿宋" w:eastAsia="仿宋" w:hAnsi="仿宋" w:cs="Times New Roman"/>
          <w:sz w:val="28"/>
          <w:szCs w:val="28"/>
          <w:lang w:eastAsia="ko-KR"/>
        </w:rPr>
        <w:t>：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허페이시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스지진위안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호텔</w:t>
      </w:r>
    </w:p>
    <w:p w:rsidR="00D6636D" w:rsidRPr="00D6636D" w:rsidRDefault="00D6636D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  <w:lang w:eastAsia="ko-KR"/>
        </w:rPr>
      </w:pPr>
    </w:p>
    <w:p w:rsidR="00A163F2" w:rsidRPr="00D6636D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SimHei" w:eastAsia="바탕" w:hAnsi="SimHei" w:cs="Times New Roman"/>
          <w:color w:val="000000"/>
          <w:sz w:val="28"/>
          <w:szCs w:val="28"/>
          <w:lang w:eastAsia="ko-KR"/>
        </w:rPr>
      </w:pPr>
      <w:r w:rsidRPr="00D6636D">
        <w:rPr>
          <w:rFonts w:ascii="SimHei" w:eastAsia="바탕" w:hAnsi="SimHei" w:cs="Times New Roman" w:hint="eastAsia"/>
          <w:color w:val="000000"/>
          <w:sz w:val="28"/>
          <w:szCs w:val="28"/>
          <w:lang w:eastAsia="ko-KR"/>
        </w:rPr>
        <w:t>2</w:t>
      </w:r>
      <w:r w:rsidR="006700C7">
        <w:rPr>
          <w:rFonts w:ascii="SimHei" w:eastAsia="맑은 고딕" w:hAnsi="SimHei" w:cs="Times New Roman" w:hint="eastAsia"/>
          <w:color w:val="000000"/>
          <w:sz w:val="28"/>
          <w:szCs w:val="28"/>
          <w:lang w:eastAsia="ko-KR"/>
        </w:rPr>
        <w:t xml:space="preserve">.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포럼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주제</w:t>
      </w:r>
    </w:p>
    <w:p w:rsidR="00A163F2" w:rsidRDefault="001828DC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r>
        <w:rPr>
          <w:rFonts w:ascii="仿宋" w:eastAsia="바탕" w:hAnsi="仿宋" w:cs="Times New Roman" w:hint="eastAsia"/>
          <w:sz w:val="28"/>
          <w:szCs w:val="28"/>
          <w:lang w:eastAsia="ko-KR"/>
        </w:rPr>
        <w:t>일대일로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발전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새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기회</w:t>
      </w:r>
      <w:r>
        <w:rPr>
          <w:rFonts w:ascii="仿宋" w:eastAsia="바탕" w:hAnsi="仿宋" w:cs="Times New Roman" w:hint="eastAsia"/>
          <w:sz w:val="28"/>
          <w:szCs w:val="28"/>
          <w:lang w:eastAsia="ko-KR"/>
        </w:rPr>
        <w:t>를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공유하고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중부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굴기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새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국면</w:t>
      </w:r>
      <w:r>
        <w:rPr>
          <w:rFonts w:ascii="仿宋" w:eastAsia="바탕" w:hAnsi="仿宋" w:cs="Times New Roman" w:hint="eastAsia"/>
          <w:sz w:val="28"/>
          <w:szCs w:val="28"/>
          <w:lang w:eastAsia="ko-KR"/>
        </w:rPr>
        <w:t>을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개척</w:t>
      </w:r>
    </w:p>
    <w:p w:rsidR="00D6636D" w:rsidRPr="00D6636D" w:rsidRDefault="00D6636D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  <w:lang w:eastAsia="ko-KR"/>
        </w:rPr>
      </w:pPr>
    </w:p>
    <w:p w:rsidR="00A163F2" w:rsidRPr="00D6636D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SimHei" w:eastAsia="바탕" w:hAnsi="SimHei" w:cs="Times New Roman"/>
          <w:color w:val="000000"/>
          <w:sz w:val="28"/>
          <w:szCs w:val="28"/>
          <w:lang w:eastAsia="ko-KR"/>
        </w:rPr>
      </w:pPr>
      <w:r w:rsidRPr="00D6636D">
        <w:rPr>
          <w:rFonts w:ascii="SimHei" w:eastAsia="바탕" w:hAnsi="SimHei" w:cs="Times New Roman" w:hint="eastAsia"/>
          <w:color w:val="000000"/>
          <w:sz w:val="28"/>
          <w:szCs w:val="28"/>
          <w:lang w:eastAsia="ko-KR"/>
        </w:rPr>
        <w:t>3</w:t>
      </w:r>
      <w:r w:rsidR="006700C7">
        <w:rPr>
          <w:rFonts w:ascii="SimHei" w:eastAsia="맑은 고딕" w:hAnsi="SimHei" w:cs="Times New Roman" w:hint="eastAsia"/>
          <w:color w:val="000000"/>
          <w:sz w:val="28"/>
          <w:szCs w:val="28"/>
          <w:lang w:eastAsia="ko-KR"/>
        </w:rPr>
        <w:t xml:space="preserve">. </w:t>
      </w:r>
      <w:r w:rsidR="006700C7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개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최기관</w:t>
      </w:r>
    </w:p>
    <w:p w:rsidR="00A163F2" w:rsidRPr="00D6636D" w:rsidRDefault="006700C7" w:rsidP="00D6636D">
      <w:pPr>
        <w:adjustRightInd w:val="0"/>
        <w:snapToGrid w:val="0"/>
        <w:spacing w:line="540" w:lineRule="exact"/>
        <w:ind w:firstLineChars="200" w:firstLine="550"/>
        <w:rPr>
          <w:rFonts w:ascii="仿宋" w:eastAsia="바탕" w:hAnsi="仿宋" w:cs="Times New Roman"/>
          <w:b/>
          <w:color w:val="000000"/>
          <w:sz w:val="28"/>
          <w:szCs w:val="28"/>
          <w:lang w:eastAsia="ko-KR"/>
        </w:rPr>
      </w:pPr>
      <w:r>
        <w:rPr>
          <w:rFonts w:ascii="仿宋" w:eastAsia="바탕" w:hAnsi="仿宋" w:cs="Times New Roman" w:hint="eastAsia"/>
          <w:b/>
          <w:color w:val="000000"/>
          <w:sz w:val="28"/>
          <w:szCs w:val="28"/>
          <w:lang w:eastAsia="ko-KR"/>
        </w:rPr>
        <w:t xml:space="preserve">- </w:t>
      </w:r>
      <w:r w:rsidR="003C3740" w:rsidRPr="00D6636D">
        <w:rPr>
          <w:rFonts w:ascii="仿宋" w:eastAsia="바탕" w:hAnsi="仿宋" w:cs="Times New Roman" w:hint="eastAsia"/>
          <w:b/>
          <w:color w:val="000000"/>
          <w:sz w:val="28"/>
          <w:szCs w:val="28"/>
          <w:lang w:eastAsia="ko-KR"/>
        </w:rPr>
        <w:t>주최기관</w:t>
      </w:r>
    </w:p>
    <w:p w:rsidR="001828DC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중국국제상회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,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안후이성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무촉회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,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허페이시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인민정부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,</w:t>
      </w:r>
      <w:r w:rsidR="00D6636D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</w:p>
    <w:p w:rsidR="00A163F2" w:rsidRPr="00D6636D" w:rsidRDefault="00D6636D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중국한국상회</w:t>
      </w:r>
      <w:r w:rsidRPr="00D6636D">
        <w:rPr>
          <w:rFonts w:ascii="仿宋" w:eastAsiaTheme="minorEastAsia" w:hAnsi="仿宋" w:cs="Times New Roman" w:hint="eastAsia"/>
          <w:sz w:val="28"/>
          <w:szCs w:val="28"/>
          <w:lang w:eastAsia="ko-KR"/>
        </w:rPr>
        <w:t>，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중국일본상회</w:t>
      </w:r>
      <w:r w:rsidR="003C3740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</w:p>
    <w:p w:rsidR="00A163F2" w:rsidRPr="00D6636D" w:rsidRDefault="006700C7" w:rsidP="00D6636D">
      <w:pPr>
        <w:adjustRightInd w:val="0"/>
        <w:snapToGrid w:val="0"/>
        <w:spacing w:line="540" w:lineRule="exact"/>
        <w:ind w:firstLineChars="200" w:firstLine="550"/>
        <w:rPr>
          <w:rFonts w:ascii="仿宋" w:eastAsia="바탕" w:hAnsi="仿宋" w:cs="Times New Roman"/>
          <w:b/>
          <w:color w:val="000000"/>
          <w:sz w:val="28"/>
          <w:szCs w:val="28"/>
          <w:lang w:eastAsia="ko-KR"/>
        </w:rPr>
      </w:pPr>
      <w:r>
        <w:rPr>
          <w:rFonts w:ascii="仿宋" w:eastAsia="바탕" w:hAnsi="仿宋" w:cs="Times New Roman" w:hint="eastAsia"/>
          <w:b/>
          <w:color w:val="000000"/>
          <w:sz w:val="28"/>
          <w:szCs w:val="28"/>
          <w:lang w:eastAsia="ko-KR"/>
        </w:rPr>
        <w:t xml:space="preserve">- </w:t>
      </w:r>
      <w:r w:rsidR="003C3740" w:rsidRPr="00D6636D">
        <w:rPr>
          <w:rFonts w:ascii="仿宋" w:eastAsia="바탕" w:hAnsi="仿宋" w:cs="Times New Roman" w:hint="eastAsia"/>
          <w:b/>
          <w:color w:val="000000"/>
          <w:sz w:val="28"/>
          <w:szCs w:val="28"/>
          <w:lang w:eastAsia="ko-KR"/>
        </w:rPr>
        <w:t>주관기관</w:t>
      </w:r>
    </w:p>
    <w:p w:rsidR="001828DC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한중일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협력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사무국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, </w:t>
      </w:r>
      <w:r w:rsidR="006700C7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주중한국대사관</w:t>
      </w:r>
      <w:r w:rsidR="006700C7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,</w:t>
      </w:r>
      <w:r w:rsidR="006700C7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6700C7"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주중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일본대사관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, </w:t>
      </w:r>
    </w:p>
    <w:p w:rsidR="00A163F2" w:rsidRPr="00D6636D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안후이성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경신위</w:t>
      </w:r>
      <w:proofErr w:type="spellEnd"/>
    </w:p>
    <w:p w:rsidR="00A163F2" w:rsidRPr="00D6636D" w:rsidRDefault="006700C7" w:rsidP="00D6636D">
      <w:pPr>
        <w:adjustRightInd w:val="0"/>
        <w:snapToGrid w:val="0"/>
        <w:spacing w:line="540" w:lineRule="exact"/>
        <w:ind w:firstLineChars="200" w:firstLine="550"/>
        <w:rPr>
          <w:rFonts w:ascii="仿宋" w:eastAsia="바탕" w:hAnsi="仿宋" w:cs="Times New Roman"/>
          <w:b/>
          <w:color w:val="000000"/>
          <w:sz w:val="28"/>
          <w:szCs w:val="28"/>
          <w:lang w:eastAsia="ko-KR"/>
        </w:rPr>
      </w:pPr>
      <w:r>
        <w:rPr>
          <w:rFonts w:ascii="仿宋" w:eastAsia="바탕" w:hAnsi="仿宋" w:cs="Times New Roman" w:hint="eastAsia"/>
          <w:b/>
          <w:color w:val="000000"/>
          <w:sz w:val="28"/>
          <w:szCs w:val="28"/>
          <w:lang w:eastAsia="ko-KR"/>
        </w:rPr>
        <w:t xml:space="preserve">- </w:t>
      </w:r>
      <w:r w:rsidR="003C3740" w:rsidRPr="00D6636D">
        <w:rPr>
          <w:rFonts w:ascii="仿宋" w:eastAsia="바탕" w:hAnsi="仿宋" w:cs="Times New Roman" w:hint="eastAsia"/>
          <w:b/>
          <w:color w:val="000000"/>
          <w:sz w:val="28"/>
          <w:szCs w:val="28"/>
          <w:lang w:eastAsia="ko-KR"/>
        </w:rPr>
        <w:t>후원기관</w:t>
      </w:r>
    </w:p>
    <w:p w:rsidR="001828DC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중국국제상회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한중일기업교류센터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,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안후이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국제상회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, </w:t>
      </w:r>
    </w:p>
    <w:p w:rsidR="00A163F2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허페이시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경신위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,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한중일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일대일로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친목회</w:t>
      </w:r>
    </w:p>
    <w:p w:rsidR="00D6636D" w:rsidRPr="00D6636D" w:rsidRDefault="00D6636D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</w:p>
    <w:p w:rsidR="00A163F2" w:rsidRPr="00D6636D" w:rsidRDefault="003C3740" w:rsidP="00D6636D">
      <w:pPr>
        <w:adjustRightInd w:val="0"/>
        <w:snapToGrid w:val="0"/>
        <w:spacing w:line="540" w:lineRule="exact"/>
        <w:ind w:firstLineChars="200" w:firstLine="550"/>
        <w:rPr>
          <w:rFonts w:ascii="SimHei" w:eastAsia="바탕" w:hAnsi="SimHei" w:cs="Times New Roman"/>
          <w:b/>
          <w:bCs/>
          <w:color w:val="000000"/>
          <w:sz w:val="28"/>
          <w:szCs w:val="28"/>
          <w:lang w:eastAsia="ko-KR"/>
        </w:rPr>
      </w:pP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lastRenderedPageBreak/>
        <w:t>4</w:t>
      </w:r>
      <w:r w:rsidR="006700C7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 xml:space="preserve">.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참석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인원</w:t>
      </w:r>
      <w:r w:rsidRPr="00D6636D">
        <w:rPr>
          <w:rFonts w:ascii="SimHei" w:eastAsia="SimHei" w:hAnsi="SimHei" w:cs="Times New Roman" w:hint="eastAsia"/>
          <w:b/>
          <w:bCs/>
          <w:color w:val="000000"/>
          <w:sz w:val="28"/>
          <w:szCs w:val="28"/>
          <w:lang w:eastAsia="ko-KR"/>
        </w:rPr>
        <w:t>：200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명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정도</w:t>
      </w:r>
    </w:p>
    <w:p w:rsidR="006700C7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color w:val="000000"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(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중국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)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중국국제무역촉진위원회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,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중국국제상회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,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안후이성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정부</w:t>
      </w:r>
      <w:proofErr w:type="spellEnd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,</w:t>
      </w:r>
    </w:p>
    <w:p w:rsidR="00A163F2" w:rsidRPr="00D6636D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color w:val="000000"/>
          <w:sz w:val="28"/>
          <w:szCs w:val="28"/>
          <w:lang w:eastAsia="ko-KR"/>
        </w:rPr>
      </w:pPr>
      <w:proofErr w:type="spellStart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안후이성</w:t>
      </w:r>
      <w:proofErr w:type="spellEnd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경신위</w:t>
      </w:r>
      <w:proofErr w:type="spellEnd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, </w:t>
      </w:r>
      <w:proofErr w:type="spellStart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허페이시</w:t>
      </w:r>
      <w:proofErr w:type="spellEnd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등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지방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정부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관계자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, 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언론인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150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여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명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</w:p>
    <w:p w:rsidR="00A163F2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color w:val="000000"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(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외국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) 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한</w:t>
      </w:r>
      <w:proofErr w:type="gramStart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,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일</w:t>
      </w:r>
      <w:proofErr w:type="gramEnd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주중</w:t>
      </w:r>
      <w:r w:rsidR="001828DC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국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대사관</w:t>
      </w:r>
      <w:proofErr w:type="spellEnd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, </w:t>
      </w:r>
      <w:proofErr w:type="spellStart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상협회</w:t>
      </w:r>
      <w:proofErr w:type="spellEnd"/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, 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기업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대표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등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50</w:t>
      </w:r>
      <w:r w:rsidR="006700C7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여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>명</w:t>
      </w:r>
      <w:r w:rsidRPr="00D6636D">
        <w:rPr>
          <w:rFonts w:ascii="仿宋" w:eastAsia="바탕" w:hAnsi="仿宋" w:cs="Times New Roman" w:hint="eastAsia"/>
          <w:color w:val="000000"/>
          <w:sz w:val="28"/>
          <w:szCs w:val="28"/>
          <w:lang w:eastAsia="ko-KR"/>
        </w:rPr>
        <w:t xml:space="preserve"> </w:t>
      </w:r>
    </w:p>
    <w:p w:rsidR="00D6636D" w:rsidRPr="001828DC" w:rsidRDefault="00D6636D" w:rsidP="00D6636D">
      <w:pPr>
        <w:adjustRightInd w:val="0"/>
        <w:snapToGrid w:val="0"/>
        <w:spacing w:line="540" w:lineRule="exact"/>
        <w:ind w:firstLineChars="200" w:firstLine="560"/>
        <w:rPr>
          <w:rFonts w:ascii="仿宋" w:eastAsia="바탕" w:hAnsi="仿宋" w:cs="Times New Roman"/>
          <w:color w:val="000000"/>
          <w:sz w:val="28"/>
          <w:szCs w:val="28"/>
          <w:lang w:eastAsia="ko-KR"/>
        </w:rPr>
      </w:pPr>
    </w:p>
    <w:p w:rsidR="00A163F2" w:rsidRPr="00D6636D" w:rsidRDefault="003C3740" w:rsidP="00D6636D">
      <w:pPr>
        <w:adjustRightInd w:val="0"/>
        <w:snapToGrid w:val="0"/>
        <w:spacing w:line="540" w:lineRule="exact"/>
        <w:ind w:firstLineChars="200" w:firstLine="560"/>
        <w:rPr>
          <w:rFonts w:ascii="SimHei" w:eastAsia="바탕" w:hAnsi="SimHei" w:cs="Times New Roman"/>
          <w:color w:val="000000"/>
          <w:sz w:val="28"/>
          <w:szCs w:val="28"/>
          <w:lang w:eastAsia="ko-KR"/>
        </w:rPr>
      </w:pPr>
      <w:r w:rsidRPr="00D6636D">
        <w:rPr>
          <w:rFonts w:ascii="SimHei" w:eastAsia="바탕" w:hAnsi="SimHei" w:cs="Times New Roman" w:hint="eastAsia"/>
          <w:color w:val="000000"/>
          <w:sz w:val="28"/>
          <w:szCs w:val="28"/>
          <w:lang w:eastAsia="ko-KR"/>
        </w:rPr>
        <w:t>5</w:t>
      </w:r>
      <w:r w:rsidR="006700C7">
        <w:rPr>
          <w:rFonts w:ascii="SimHei" w:eastAsia="맑은 고딕" w:hAnsi="SimHei" w:cs="Times New Roman" w:hint="eastAsia"/>
          <w:color w:val="000000"/>
          <w:sz w:val="28"/>
          <w:szCs w:val="28"/>
          <w:lang w:eastAsia="ko-KR"/>
        </w:rPr>
        <w:t xml:space="preserve">.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포럼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일정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(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한</w:t>
      </w:r>
      <w:proofErr w:type="gramStart"/>
      <w:r w:rsidR="006700C7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.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중</w:t>
      </w:r>
      <w:r w:rsidR="006700C7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.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일</w:t>
      </w:r>
      <w:r w:rsidR="006700C7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.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영</w:t>
      </w:r>
      <w:proofErr w:type="gramEnd"/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동시통역</w:t>
      </w:r>
      <w:r w:rsidRPr="00D6636D">
        <w:rPr>
          <w:rFonts w:ascii="SimHei" w:eastAsia="바탕" w:hAnsi="SimHei" w:cs="Times New Roman" w:hint="eastAsia"/>
          <w:b/>
          <w:bCs/>
          <w:color w:val="000000"/>
          <w:sz w:val="28"/>
          <w:szCs w:val="28"/>
          <w:lang w:eastAsia="ko-KR"/>
        </w:rPr>
        <w:t>)</w:t>
      </w:r>
    </w:p>
    <w:p w:rsidR="00A163F2" w:rsidRDefault="003C3740" w:rsidP="00D6636D">
      <w:pPr>
        <w:spacing w:line="540" w:lineRule="exact"/>
        <w:ind w:firstLineChars="200" w:firstLine="560"/>
        <w:rPr>
          <w:rFonts w:ascii="仿宋" w:eastAsia="맑은 고딕" w:hAnsi="仿宋" w:cs="Times New Roman"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사회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:</w:t>
      </w:r>
      <w:r w:rsidR="006700C7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안후이성</w:t>
      </w:r>
      <w:r w:rsidR="006700C7">
        <w:rPr>
          <w:rFonts w:ascii="仿宋" w:eastAsia="바탕" w:hAnsi="仿宋" w:cs="Times New Roman" w:hint="eastAsia"/>
          <w:sz w:val="28"/>
          <w:szCs w:val="28"/>
          <w:lang w:eastAsia="ko-KR"/>
        </w:rPr>
        <w:t>정부</w:t>
      </w:r>
      <w:proofErr w:type="spellEnd"/>
      <w:r w:rsidR="006700C7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="006700C7">
        <w:rPr>
          <w:rFonts w:ascii="仿宋" w:eastAsia="바탕" w:hAnsi="仿宋" w:cs="Times New Roman" w:hint="eastAsia"/>
          <w:sz w:val="28"/>
          <w:szCs w:val="28"/>
          <w:lang w:eastAsia="ko-KR"/>
        </w:rPr>
        <w:t>관계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자</w:t>
      </w:r>
      <w:r w:rsidRPr="00D6636D">
        <w:rPr>
          <w:rFonts w:ascii="仿宋" w:eastAsia="仿宋" w:hAnsi="仿宋" w:cs="Times New Roman"/>
          <w:sz w:val="28"/>
          <w:szCs w:val="28"/>
          <w:lang w:eastAsia="ko-KR"/>
        </w:rPr>
        <w:t xml:space="preserve"> </w:t>
      </w:r>
    </w:p>
    <w:p w:rsidR="00D6636D" w:rsidRPr="006700C7" w:rsidRDefault="00D6636D" w:rsidP="00D6636D">
      <w:pPr>
        <w:spacing w:line="540" w:lineRule="exact"/>
        <w:ind w:firstLineChars="200" w:firstLine="560"/>
        <w:rPr>
          <w:rFonts w:ascii="仿宋" w:eastAsia="맑은 고딕" w:hAnsi="仿宋" w:cs="Times New Roman"/>
          <w:sz w:val="28"/>
          <w:szCs w:val="28"/>
          <w:lang w:eastAsia="ko-KR"/>
        </w:rPr>
      </w:pPr>
    </w:p>
    <w:p w:rsidR="00A163F2" w:rsidRPr="00D6636D" w:rsidRDefault="003C3740" w:rsidP="00D6636D">
      <w:pPr>
        <w:spacing w:line="540" w:lineRule="exact"/>
        <w:ind w:firstLineChars="200" w:firstLine="550"/>
        <w:rPr>
          <w:rFonts w:ascii="仿宋" w:eastAsia="바탕" w:hAnsi="仿宋" w:cs="Times New Roman"/>
          <w:b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>1)</w:t>
      </w:r>
      <w:r w:rsidR="006700C7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 xml:space="preserve"> </w:t>
      </w:r>
      <w:r w:rsid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>축</w:t>
      </w:r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>사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1.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중국</w:t>
      </w:r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무촉회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,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중국국제상회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지도자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2.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안후이성</w:t>
      </w:r>
      <w:proofErr w:type="spellEnd"/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지도자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3.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한중일</w:t>
      </w:r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협력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사무국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4.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일본</w:t>
      </w:r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주중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대사관</w:t>
      </w:r>
    </w:p>
    <w:p w:rsidR="00D6636D" w:rsidRPr="00D6636D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5.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한국</w:t>
      </w:r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주중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대사관</w:t>
      </w:r>
    </w:p>
    <w:p w:rsidR="00A163F2" w:rsidRPr="00D6636D" w:rsidRDefault="003C3740" w:rsidP="00D6636D">
      <w:pPr>
        <w:spacing w:line="540" w:lineRule="exact"/>
        <w:ind w:firstLineChars="200" w:firstLine="550"/>
        <w:rPr>
          <w:rFonts w:ascii="仿宋" w:eastAsia="바탕" w:hAnsi="仿宋" w:cs="Times New Roman"/>
          <w:b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>2)</w:t>
      </w:r>
      <w:r w:rsidR="006700C7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>기조</w:t>
      </w:r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>연설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1.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일본</w:t>
      </w:r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상협회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2.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한국</w:t>
      </w:r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상협회</w:t>
      </w:r>
      <w:proofErr w:type="spell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3.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안후이성</w:t>
      </w:r>
      <w:proofErr w:type="spellEnd"/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소개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4.</w:t>
      </w:r>
      <w:proofErr w:type="spellStart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허페이시</w:t>
      </w:r>
      <w:proofErr w:type="spellEnd"/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소개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5.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일본</w:t>
      </w:r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기업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대표</w:t>
      </w:r>
    </w:p>
    <w:p w:rsidR="00A163F2" w:rsidRPr="00D6636D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6.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한국</w:t>
      </w:r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기업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대표</w:t>
      </w:r>
    </w:p>
    <w:p w:rsidR="00A163F2" w:rsidRDefault="003C3740" w:rsidP="00D6636D">
      <w:pPr>
        <w:spacing w:line="540" w:lineRule="exact"/>
        <w:ind w:firstLineChars="200" w:firstLine="560"/>
        <w:rPr>
          <w:rFonts w:ascii="仿宋" w:eastAsia="바탕" w:hAnsi="仿宋" w:cs="Times New Roman"/>
          <w:sz w:val="28"/>
          <w:szCs w:val="28"/>
          <w:lang w:eastAsia="ko-KR"/>
        </w:rPr>
      </w:pPr>
      <w:proofErr w:type="gramStart"/>
      <w:r w:rsidRPr="00D6636D">
        <w:rPr>
          <w:rFonts w:ascii="仿宋" w:eastAsia="仿宋" w:hAnsi="仿宋" w:cs="Times New Roman" w:hint="eastAsia"/>
          <w:sz w:val="28"/>
          <w:szCs w:val="28"/>
          <w:lang w:eastAsia="ko-KR"/>
        </w:rPr>
        <w:t>7.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중국</w:t>
      </w:r>
      <w:proofErr w:type="gramEnd"/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기업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sz w:val="28"/>
          <w:szCs w:val="28"/>
          <w:lang w:eastAsia="ko-KR"/>
        </w:rPr>
        <w:t>대표</w:t>
      </w:r>
    </w:p>
    <w:p w:rsidR="00A163F2" w:rsidRPr="00D6636D" w:rsidRDefault="003C3740" w:rsidP="00D6636D">
      <w:pPr>
        <w:spacing w:line="540" w:lineRule="exact"/>
        <w:ind w:firstLineChars="200" w:firstLine="550"/>
        <w:rPr>
          <w:rFonts w:ascii="仿宋" w:eastAsia="바탕" w:hAnsi="仿宋" w:cs="Times New Roman"/>
          <w:b/>
          <w:sz w:val="28"/>
          <w:szCs w:val="28"/>
          <w:lang w:eastAsia="ko-KR"/>
        </w:rPr>
      </w:pPr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>3)</w:t>
      </w:r>
      <w:r w:rsidR="006700C7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 xml:space="preserve"> </w:t>
      </w:r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>기업</w:t>
      </w:r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 xml:space="preserve"> </w:t>
      </w:r>
      <w:proofErr w:type="spellStart"/>
      <w:r w:rsidRPr="00D6636D">
        <w:rPr>
          <w:rFonts w:ascii="仿宋" w:eastAsia="바탕" w:hAnsi="仿宋" w:cs="Times New Roman" w:hint="eastAsia"/>
          <w:b/>
          <w:sz w:val="28"/>
          <w:szCs w:val="28"/>
          <w:lang w:eastAsia="ko-KR"/>
        </w:rPr>
        <w:t>교류회</w:t>
      </w:r>
      <w:proofErr w:type="spellEnd"/>
    </w:p>
    <w:p w:rsidR="00A163F2" w:rsidRPr="00D6636D" w:rsidRDefault="00FF7FC8" w:rsidP="00FF7FC8">
      <w:pPr>
        <w:widowControl/>
        <w:rPr>
          <w:rFonts w:eastAsia="맑은 고딕"/>
          <w:lang w:eastAsia="ko-KR"/>
        </w:rPr>
      </w:pPr>
      <w:bookmarkStart w:id="0" w:name="_GoBack"/>
      <w:bookmarkEnd w:id="0"/>
      <w:r w:rsidRPr="00D6636D">
        <w:rPr>
          <w:rFonts w:eastAsia="맑은 고딕"/>
          <w:lang w:eastAsia="ko-KR"/>
        </w:rPr>
        <w:t xml:space="preserve"> </w:t>
      </w:r>
    </w:p>
    <w:sectPr w:rsidR="00A163F2" w:rsidRPr="00D6636D" w:rsidSect="001828DC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B3" w:rsidRDefault="00431BB3" w:rsidP="00C26E45">
      <w:r>
        <w:separator/>
      </w:r>
    </w:p>
  </w:endnote>
  <w:endnote w:type="continuationSeparator" w:id="0">
    <w:p w:rsidR="00431BB3" w:rsidRDefault="00431BB3" w:rsidP="00C2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B3" w:rsidRDefault="00431BB3" w:rsidP="00C26E45">
      <w:r>
        <w:separator/>
      </w:r>
    </w:p>
  </w:footnote>
  <w:footnote w:type="continuationSeparator" w:id="0">
    <w:p w:rsidR="00431BB3" w:rsidRDefault="00431BB3" w:rsidP="00C2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614C"/>
    <w:multiLevelType w:val="singleLevel"/>
    <w:tmpl w:val="74BC614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D00B4"/>
    <w:rsid w:val="00111A55"/>
    <w:rsid w:val="00131595"/>
    <w:rsid w:val="00133FE5"/>
    <w:rsid w:val="001721CE"/>
    <w:rsid w:val="001828DC"/>
    <w:rsid w:val="002707ED"/>
    <w:rsid w:val="003C3740"/>
    <w:rsid w:val="00431BB3"/>
    <w:rsid w:val="00493542"/>
    <w:rsid w:val="00660F76"/>
    <w:rsid w:val="006700C7"/>
    <w:rsid w:val="00690D9F"/>
    <w:rsid w:val="007B44A7"/>
    <w:rsid w:val="00A163F2"/>
    <w:rsid w:val="00C26E45"/>
    <w:rsid w:val="00CE7552"/>
    <w:rsid w:val="00D6636D"/>
    <w:rsid w:val="00D73039"/>
    <w:rsid w:val="00FF7FC8"/>
    <w:rsid w:val="012C149A"/>
    <w:rsid w:val="017028AA"/>
    <w:rsid w:val="01AE27A6"/>
    <w:rsid w:val="02EA1238"/>
    <w:rsid w:val="03EB1132"/>
    <w:rsid w:val="07EF5475"/>
    <w:rsid w:val="082076EE"/>
    <w:rsid w:val="09E92ABC"/>
    <w:rsid w:val="0A1919E2"/>
    <w:rsid w:val="0C9D779F"/>
    <w:rsid w:val="0D2948DF"/>
    <w:rsid w:val="145D763D"/>
    <w:rsid w:val="17F321BF"/>
    <w:rsid w:val="19D55125"/>
    <w:rsid w:val="19D70C81"/>
    <w:rsid w:val="1D2C1E06"/>
    <w:rsid w:val="1EC0634A"/>
    <w:rsid w:val="22E3613E"/>
    <w:rsid w:val="23037F3F"/>
    <w:rsid w:val="24060AF2"/>
    <w:rsid w:val="241C1864"/>
    <w:rsid w:val="24AF54C6"/>
    <w:rsid w:val="262D560C"/>
    <w:rsid w:val="28365ABD"/>
    <w:rsid w:val="29341720"/>
    <w:rsid w:val="2D051B4F"/>
    <w:rsid w:val="309F1351"/>
    <w:rsid w:val="30EA11B7"/>
    <w:rsid w:val="32834A9A"/>
    <w:rsid w:val="340408D6"/>
    <w:rsid w:val="35D868A5"/>
    <w:rsid w:val="36353C19"/>
    <w:rsid w:val="36725A50"/>
    <w:rsid w:val="3A044704"/>
    <w:rsid w:val="3F4811D0"/>
    <w:rsid w:val="3F536347"/>
    <w:rsid w:val="40E3451A"/>
    <w:rsid w:val="43F36209"/>
    <w:rsid w:val="485359CD"/>
    <w:rsid w:val="48CA401E"/>
    <w:rsid w:val="48F81587"/>
    <w:rsid w:val="49C5721E"/>
    <w:rsid w:val="4ED67AA6"/>
    <w:rsid w:val="537151F9"/>
    <w:rsid w:val="546E38F1"/>
    <w:rsid w:val="5A2D00B4"/>
    <w:rsid w:val="5A5A70B8"/>
    <w:rsid w:val="5D746463"/>
    <w:rsid w:val="5E2F13E6"/>
    <w:rsid w:val="5E477D82"/>
    <w:rsid w:val="5EEC54F5"/>
    <w:rsid w:val="5F067003"/>
    <w:rsid w:val="61112497"/>
    <w:rsid w:val="6462219C"/>
    <w:rsid w:val="64E43B57"/>
    <w:rsid w:val="660773D4"/>
    <w:rsid w:val="66481A2E"/>
    <w:rsid w:val="6A202015"/>
    <w:rsid w:val="6D535020"/>
    <w:rsid w:val="6F2966F2"/>
    <w:rsid w:val="70232493"/>
    <w:rsid w:val="78897053"/>
    <w:rsid w:val="78C940B1"/>
    <w:rsid w:val="7D4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SimSu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rsid w:val="00D6636D"/>
    <w:pPr>
      <w:ind w:leftChars="2500" w:left="100"/>
    </w:pPr>
  </w:style>
  <w:style w:type="character" w:customStyle="1" w:styleId="Char">
    <w:name w:val="날짜 Char"/>
    <w:basedOn w:val="a0"/>
    <w:link w:val="a4"/>
    <w:rsid w:val="00D6636D"/>
    <w:rPr>
      <w:rFonts w:ascii="Calibri" w:eastAsia="SimSun" w:hAnsi="Calibri" w:cs="SimSun"/>
      <w:kern w:val="2"/>
      <w:sz w:val="21"/>
      <w:szCs w:val="22"/>
    </w:rPr>
  </w:style>
  <w:style w:type="paragraph" w:styleId="a5">
    <w:name w:val="List Paragraph"/>
    <w:basedOn w:val="a"/>
    <w:uiPriority w:val="99"/>
    <w:unhideWhenUsed/>
    <w:rsid w:val="006700C7"/>
    <w:pPr>
      <w:ind w:firstLineChars="200" w:firstLine="420"/>
    </w:pPr>
  </w:style>
  <w:style w:type="paragraph" w:styleId="a6">
    <w:name w:val="header"/>
    <w:basedOn w:val="a"/>
    <w:link w:val="Char0"/>
    <w:rsid w:val="00C2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6"/>
    <w:rsid w:val="00C26E45"/>
    <w:rPr>
      <w:rFonts w:ascii="Calibri" w:eastAsia="SimSun" w:hAnsi="Calibri" w:cs="SimSun"/>
      <w:kern w:val="2"/>
      <w:sz w:val="18"/>
      <w:szCs w:val="18"/>
    </w:rPr>
  </w:style>
  <w:style w:type="paragraph" w:styleId="a7">
    <w:name w:val="footer"/>
    <w:basedOn w:val="a"/>
    <w:link w:val="Char1"/>
    <w:rsid w:val="00C2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7"/>
    <w:rsid w:val="00C26E45"/>
    <w:rPr>
      <w:rFonts w:ascii="Calibri" w:eastAsia="SimSun" w:hAnsi="Calibri" w:cs="SimSu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SimSu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rsid w:val="00D6636D"/>
    <w:pPr>
      <w:ind w:leftChars="2500" w:left="100"/>
    </w:pPr>
  </w:style>
  <w:style w:type="character" w:customStyle="1" w:styleId="Char">
    <w:name w:val="날짜 Char"/>
    <w:basedOn w:val="a0"/>
    <w:link w:val="a4"/>
    <w:rsid w:val="00D6636D"/>
    <w:rPr>
      <w:rFonts w:ascii="Calibri" w:eastAsia="SimSun" w:hAnsi="Calibri" w:cs="SimSun"/>
      <w:kern w:val="2"/>
      <w:sz w:val="21"/>
      <w:szCs w:val="22"/>
    </w:rPr>
  </w:style>
  <w:style w:type="paragraph" w:styleId="a5">
    <w:name w:val="List Paragraph"/>
    <w:basedOn w:val="a"/>
    <w:uiPriority w:val="99"/>
    <w:unhideWhenUsed/>
    <w:rsid w:val="006700C7"/>
    <w:pPr>
      <w:ind w:firstLineChars="200" w:firstLine="420"/>
    </w:pPr>
  </w:style>
  <w:style w:type="paragraph" w:styleId="a6">
    <w:name w:val="header"/>
    <w:basedOn w:val="a"/>
    <w:link w:val="Char0"/>
    <w:rsid w:val="00C2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6"/>
    <w:rsid w:val="00C26E45"/>
    <w:rPr>
      <w:rFonts w:ascii="Calibri" w:eastAsia="SimSun" w:hAnsi="Calibri" w:cs="SimSun"/>
      <w:kern w:val="2"/>
      <w:sz w:val="18"/>
      <w:szCs w:val="18"/>
    </w:rPr>
  </w:style>
  <w:style w:type="paragraph" w:styleId="a7">
    <w:name w:val="footer"/>
    <w:basedOn w:val="a"/>
    <w:link w:val="Char1"/>
    <w:rsid w:val="00C2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7"/>
    <w:rsid w:val="00C26E45"/>
    <w:rPr>
      <w:rFonts w:ascii="Calibri" w:eastAsia="SimSun" w:hAnsi="Calibri" w:cs="SimSu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BAD0C-E6EF-4441-BFD3-1ECA624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lingjue</cp:lastModifiedBy>
  <cp:revision>3</cp:revision>
  <dcterms:created xsi:type="dcterms:W3CDTF">2018-10-15T07:52:00Z</dcterms:created>
  <dcterms:modified xsi:type="dcterms:W3CDTF">2018-10-15T07:53:00Z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